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89" w:rsidRPr="00103FDE" w:rsidRDefault="00FD7389" w:rsidP="00FD7389">
      <w:pPr>
        <w:spacing w:before="200"/>
        <w:ind w:left="360"/>
        <w:jc w:val="both"/>
        <w:rPr>
          <w:rFonts w:cs="TimesNewRomanPS-BoldMT"/>
          <w:b/>
          <w:bCs/>
        </w:rPr>
      </w:pPr>
      <w:r w:rsidRPr="00103FDE">
        <w:rPr>
          <w:rFonts w:cs="TimesNewRomanPS-BoldMT"/>
          <w:b/>
          <w:bCs/>
        </w:rPr>
        <w:t xml:space="preserve">A temporary stay permit - other circumstances - a family member of a migrant worker </w:t>
      </w:r>
    </w:p>
    <w:p w:rsidR="00FD7389" w:rsidRPr="00103FDE" w:rsidRDefault="00FD7389" w:rsidP="00FD7389">
      <w:pPr>
        <w:autoSpaceDE w:val="0"/>
        <w:autoSpaceDN w:val="0"/>
        <w:adjustRightInd w:val="0"/>
        <w:spacing w:after="0" w:line="240" w:lineRule="auto"/>
        <w:jc w:val="both"/>
      </w:pPr>
      <w:r w:rsidRPr="00103FDE">
        <w:t>A temporary stay permit is granted to an alien who, as a family member, intends to stay on the territory of the Republic of Poland together with a migrant worker referred to in item 19, part I and Art. 19</w:t>
      </w:r>
      <w:r>
        <w:t>,</w:t>
      </w:r>
      <w:r w:rsidRPr="00103FDE">
        <w:t xml:space="preserve"> part II of the European Social Charter or with an alien conducting business activities on his own account on this territory, referred to in Art</w:t>
      </w:r>
      <w:r>
        <w:t>.</w:t>
      </w:r>
      <w:r w:rsidRPr="00103FDE">
        <w:t xml:space="preserve"> 19</w:t>
      </w:r>
      <w:r>
        <w:t>,</w:t>
      </w:r>
      <w:r w:rsidRPr="00103FDE">
        <w:t xml:space="preserve"> section 10</w:t>
      </w:r>
      <w:r>
        <w:t>,</w:t>
      </w:r>
      <w:r w:rsidRPr="00103FDE">
        <w:t xml:space="preserve"> part II of the European Social Charter</w:t>
      </w:r>
    </w:p>
    <w:p w:rsidR="00FD7389" w:rsidRPr="00103FDE" w:rsidRDefault="00FD7389" w:rsidP="00FD7389">
      <w:pPr>
        <w:spacing w:before="200"/>
        <w:ind w:left="360"/>
        <w:jc w:val="both"/>
        <w:rPr>
          <w:rFonts w:cs="TimesNewRomanPS-BoldMT"/>
          <w:b/>
          <w:bCs/>
        </w:rPr>
      </w:pP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5C399E" w:rsidRPr="00103FDE" w:rsidRDefault="005C399E" w:rsidP="005C399E">
      <w:pPr>
        <w:pStyle w:val="Akapitzlist"/>
        <w:numPr>
          <w:ilvl w:val="1"/>
          <w:numId w:val="2"/>
        </w:numPr>
        <w:spacing w:before="200"/>
        <w:jc w:val="both"/>
        <w:rPr>
          <w:rFonts w:cs="TimesNewRomanPSMT"/>
        </w:rPr>
      </w:pPr>
      <w:r w:rsidRPr="00103FDE">
        <w:rPr>
          <w:rFonts w:cs="TimesNewRomanPSMT"/>
        </w:rPr>
        <w:t>documents confirming having health insurance as defined in the Act of Publically Fu</w:t>
      </w:r>
      <w:r>
        <w:rPr>
          <w:rFonts w:cs="TimesNewRomanPSMT"/>
        </w:rPr>
        <w:t>nded Healthcare Benefits of 27</w:t>
      </w:r>
      <w:r w:rsidRPr="000705BC">
        <w:rPr>
          <w:rFonts w:cs="TimesNewRomanPSMT"/>
          <w:vertAlign w:val="superscript"/>
        </w:rPr>
        <w:t>th</w:t>
      </w:r>
      <w:r>
        <w:rPr>
          <w:rFonts w:cs="TimesNewRomanPSMT"/>
        </w:rPr>
        <w:t xml:space="preserve"> August 2004</w:t>
      </w:r>
      <w:r w:rsidRPr="00103FDE">
        <w:rPr>
          <w:rFonts w:cs="TimesNewRomanPSMT"/>
        </w:rPr>
        <w:t xml:space="preserve"> or a confirmation that the insurer will cover the healthcare costs on the territory of the Republic of Poland</w:t>
      </w:r>
      <w:r>
        <w:rPr>
          <w:rFonts w:cs="TimesNewRomanPSMT"/>
        </w:rPr>
        <w:t>,</w:t>
      </w:r>
    </w:p>
    <w:p w:rsidR="005C399E" w:rsidRPr="00103FDE" w:rsidRDefault="005C399E" w:rsidP="005C399E">
      <w:pPr>
        <w:pStyle w:val="Akapitzlist"/>
        <w:numPr>
          <w:ilvl w:val="1"/>
          <w:numId w:val="2"/>
        </w:numPr>
        <w:spacing w:before="200"/>
        <w:jc w:val="both"/>
        <w:rPr>
          <w:rFonts w:cs="TimesNewRomanPSMT"/>
        </w:rPr>
      </w:pPr>
      <w:r w:rsidRPr="00103FDE">
        <w:rPr>
          <w:rFonts w:cs="TimesNewRomanPSMT"/>
        </w:rPr>
        <w:t xml:space="preserve">documents confirming having a source of stable and regular income sufficient to support the alien themselves and their family members who depend on them (for a single person - 542 PLN net per month, for a person in a </w:t>
      </w:r>
      <w:r>
        <w:rPr>
          <w:rFonts w:cs="TimesNewRomanPSMT"/>
        </w:rPr>
        <w:t>family - 456 PLN net per month),</w:t>
      </w:r>
      <w:r w:rsidRPr="00103FDE">
        <w:rPr>
          <w:rFonts w:cs="TimesNewRomanPSMT"/>
        </w:rPr>
        <w:t xml:space="preserve"> </w:t>
      </w:r>
    </w:p>
    <w:p w:rsidR="005C399E" w:rsidRPr="00103FDE" w:rsidRDefault="005C399E" w:rsidP="005C399E">
      <w:pPr>
        <w:pStyle w:val="Akapitzlist"/>
        <w:numPr>
          <w:ilvl w:val="1"/>
          <w:numId w:val="2"/>
        </w:numPr>
        <w:spacing w:before="200"/>
        <w:jc w:val="both"/>
        <w:rPr>
          <w:rFonts w:cs="TimesNewRomanPSMT"/>
        </w:rPr>
      </w:pPr>
      <w:r w:rsidRPr="00103FDE">
        <w:rPr>
          <w:rFonts w:cs="TimesNewRomanPSMT"/>
        </w:rPr>
        <w:t>documents confirming that the migrant worker or the entrepreneur resides on the Polish territory</w:t>
      </w:r>
      <w:r>
        <w:rPr>
          <w:rFonts w:cs="TimesNewRomanPSMT"/>
        </w:rPr>
        <w:t>,</w:t>
      </w:r>
    </w:p>
    <w:p w:rsidR="005C399E" w:rsidRPr="00103FDE" w:rsidRDefault="005C399E" w:rsidP="005C399E">
      <w:pPr>
        <w:pStyle w:val="Akapitzlist"/>
        <w:numPr>
          <w:ilvl w:val="1"/>
          <w:numId w:val="2"/>
        </w:numPr>
        <w:spacing w:before="200"/>
        <w:jc w:val="both"/>
        <w:rPr>
          <w:rFonts w:cs="TimesNewRomanPSMT"/>
        </w:rPr>
      </w:pPr>
      <w:r w:rsidRPr="00103FDE">
        <w:rPr>
          <w:rFonts w:cs="TimesNewRomanPSMT"/>
        </w:rPr>
        <w:t>documents confirming the degree of kinship with the migrant worker</w:t>
      </w:r>
      <w:r>
        <w:rPr>
          <w:rFonts w:cs="TimesNewRomanPSMT"/>
        </w:rPr>
        <w:t>,</w:t>
      </w:r>
      <w:r w:rsidRPr="00103FDE">
        <w:rPr>
          <w:rFonts w:cs="TimesNewRomanPSMT"/>
        </w:rPr>
        <w:t xml:space="preserve"> accepted by the law of the Republic of Poland (vital records: marriage certificate, birth certificate). </w:t>
      </w:r>
    </w:p>
    <w:p w:rsidR="004E34AF" w:rsidRPr="004E34AF" w:rsidRDefault="004E34AF" w:rsidP="004E34AF">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6D" w:rsidRDefault="005E136D" w:rsidP="004E34AF">
      <w:pPr>
        <w:spacing w:after="0" w:line="240" w:lineRule="auto"/>
      </w:pPr>
      <w:r>
        <w:separator/>
      </w:r>
    </w:p>
  </w:endnote>
  <w:endnote w:type="continuationSeparator" w:id="0">
    <w:p w:rsidR="005E136D" w:rsidRDefault="005E136D"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6D" w:rsidRDefault="005E136D" w:rsidP="004E34AF">
      <w:pPr>
        <w:spacing w:after="0" w:line="240" w:lineRule="auto"/>
      </w:pPr>
      <w:r>
        <w:separator/>
      </w:r>
    </w:p>
  </w:footnote>
  <w:footnote w:type="continuationSeparator" w:id="0">
    <w:p w:rsidR="005E136D" w:rsidRDefault="005E136D"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4565B7"/>
    <w:rsid w:val="004E34AF"/>
    <w:rsid w:val="005C399E"/>
    <w:rsid w:val="005E136D"/>
    <w:rsid w:val="00AA2208"/>
    <w:rsid w:val="00C14059"/>
    <w:rsid w:val="00C30A02"/>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1542</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2014-11-24T10:10:00Z</dcterms:created>
  <dcterms:modified xsi:type="dcterms:W3CDTF">2014-11-24T10:11:00Z</dcterms:modified>
</cp:coreProperties>
</file>