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2694"/>
        <w:gridCol w:w="4394"/>
        <w:gridCol w:w="2126"/>
      </w:tblGrid>
      <w:tr w:rsidR="000E4AF7" w14:paraId="63007972" w14:textId="77777777" w:rsidTr="0097317D">
        <w:tc>
          <w:tcPr>
            <w:tcW w:w="9776" w:type="dxa"/>
            <w:gridSpan w:val="4"/>
            <w:shd w:val="clear" w:color="auto" w:fill="FFE599" w:themeFill="accent4" w:themeFillTint="66"/>
          </w:tcPr>
          <w:p w14:paraId="06576D15" w14:textId="32566641" w:rsidR="000E4AF7" w:rsidRDefault="00E0133A" w:rsidP="005E283D">
            <w:r>
              <w:t>od</w:t>
            </w:r>
            <w:r w:rsidR="0080683A">
              <w:t xml:space="preserve"> </w:t>
            </w:r>
            <w:r w:rsidR="00781839">
              <w:t xml:space="preserve">20 </w:t>
            </w:r>
            <w:r w:rsidR="000F14F6">
              <w:t xml:space="preserve">do </w:t>
            </w:r>
            <w:r w:rsidR="00781839">
              <w:t xml:space="preserve">24 </w:t>
            </w:r>
            <w:r w:rsidR="00F27138">
              <w:t>lipca</w:t>
            </w:r>
            <w:r w:rsidR="000E4AF7">
              <w:t xml:space="preserve"> </w:t>
            </w:r>
          </w:p>
        </w:tc>
      </w:tr>
      <w:tr w:rsidR="000E4AF7" w14:paraId="791108D4" w14:textId="77777777" w:rsidTr="000E4AF7">
        <w:tc>
          <w:tcPr>
            <w:tcW w:w="562" w:type="dxa"/>
          </w:tcPr>
          <w:p w14:paraId="243FFACF" w14:textId="77777777" w:rsidR="000E4AF7" w:rsidRDefault="000E4AF7" w:rsidP="00F05403">
            <w:r>
              <w:t>Lp.</w:t>
            </w:r>
          </w:p>
        </w:tc>
        <w:tc>
          <w:tcPr>
            <w:tcW w:w="2694" w:type="dxa"/>
          </w:tcPr>
          <w:p w14:paraId="45859C5C" w14:textId="77777777" w:rsidR="000E4AF7" w:rsidRDefault="000E4AF7" w:rsidP="00F05403">
            <w:r>
              <w:t>JST</w:t>
            </w:r>
          </w:p>
        </w:tc>
        <w:tc>
          <w:tcPr>
            <w:tcW w:w="4394" w:type="dxa"/>
          </w:tcPr>
          <w:p w14:paraId="31CC4200" w14:textId="77777777" w:rsidR="000E4AF7" w:rsidRDefault="000E4AF7" w:rsidP="00F05403">
            <w:r>
              <w:t>Nazwa zadania</w:t>
            </w:r>
          </w:p>
        </w:tc>
        <w:tc>
          <w:tcPr>
            <w:tcW w:w="2126" w:type="dxa"/>
          </w:tcPr>
          <w:p w14:paraId="040CC5E8" w14:textId="77777777" w:rsidR="000E4AF7" w:rsidRDefault="000E4AF7" w:rsidP="00F05403">
            <w:r>
              <w:t>Kwota dofinansowania</w:t>
            </w:r>
          </w:p>
        </w:tc>
      </w:tr>
      <w:tr w:rsidR="00B96537" w14:paraId="761E1BB6" w14:textId="77777777" w:rsidTr="004E1BDB">
        <w:tc>
          <w:tcPr>
            <w:tcW w:w="562" w:type="dxa"/>
            <w:vAlign w:val="center"/>
          </w:tcPr>
          <w:p w14:paraId="1D8CAC06" w14:textId="4597BC75" w:rsidR="00B96537" w:rsidRDefault="00B96537" w:rsidP="00B96537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14:paraId="38B01129" w14:textId="69259F81" w:rsidR="00B96537" w:rsidRDefault="00B96537" w:rsidP="00B96537">
            <w:r>
              <w:rPr>
                <w:rFonts w:ascii="Calibri" w:hAnsi="Calibri" w:cs="Calibri"/>
                <w:color w:val="000000"/>
              </w:rPr>
              <w:t>Powiat Tarnowski</w:t>
            </w:r>
          </w:p>
        </w:tc>
        <w:tc>
          <w:tcPr>
            <w:tcW w:w="4394" w:type="dxa"/>
            <w:vAlign w:val="center"/>
          </w:tcPr>
          <w:p w14:paraId="558F2776" w14:textId="6365113F" w:rsidR="00B96537" w:rsidRDefault="00B96537" w:rsidP="00B96537">
            <w:r>
              <w:rPr>
                <w:rFonts w:ascii="Calibri" w:hAnsi="Calibri" w:cs="Calibri"/>
                <w:color w:val="000000"/>
              </w:rPr>
              <w:t>Remont drogi powiatowej nr 1356K Tarnów-Zakliczyn w km odc. I: 6+030 - 11+740 (z wyłączeniem w km 7+480,00-7+580,00, 7+720,00-7+765,00, 7+960,00-8+100,00, 8+610,00-8+780,00, 8+950-9+250, 9+250,00-9+455,00, 9+655,00-9+700,00, 9+968,00-10+013,00,10+853,00-10+900), odc. II 11+910 - 24+055, odc. III: 24+100 - 24+459 w miejscowości Rzuchowa, Szczepanowice, Rychwałd, Lubinka, Janowice, Wróblowice, Lusławice, Zakliczyn - powiat tarnowski</w:t>
            </w:r>
          </w:p>
        </w:tc>
        <w:tc>
          <w:tcPr>
            <w:tcW w:w="2126" w:type="dxa"/>
            <w:vAlign w:val="center"/>
          </w:tcPr>
          <w:p w14:paraId="6FE9C456" w14:textId="3753819E" w:rsidR="00B96537" w:rsidRDefault="00B96537" w:rsidP="00B96537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3 182 164,00</w:t>
            </w:r>
          </w:p>
        </w:tc>
      </w:tr>
      <w:tr w:rsidR="00B96537" w14:paraId="4243014E" w14:textId="77777777" w:rsidTr="004E1BDB">
        <w:tc>
          <w:tcPr>
            <w:tcW w:w="562" w:type="dxa"/>
            <w:vAlign w:val="center"/>
          </w:tcPr>
          <w:p w14:paraId="7C1A1AB6" w14:textId="19A05B2C" w:rsidR="00B96537" w:rsidRDefault="00B96537" w:rsidP="00B96537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94" w:type="dxa"/>
            <w:vAlign w:val="center"/>
          </w:tcPr>
          <w:p w14:paraId="107FB33A" w14:textId="37D6797B" w:rsidR="00B96537" w:rsidRDefault="00B96537" w:rsidP="00B96537">
            <w:r>
              <w:rPr>
                <w:rFonts w:ascii="Calibri" w:hAnsi="Calibri" w:cs="Calibri"/>
                <w:color w:val="000000"/>
              </w:rPr>
              <w:t>Powiat Tarnowski</w:t>
            </w:r>
          </w:p>
        </w:tc>
        <w:tc>
          <w:tcPr>
            <w:tcW w:w="4394" w:type="dxa"/>
            <w:vAlign w:val="center"/>
          </w:tcPr>
          <w:p w14:paraId="0E0B7C55" w14:textId="39FF3D00" w:rsidR="00B96537" w:rsidRPr="001340F3" w:rsidRDefault="00B96537" w:rsidP="00B96537">
            <w:r>
              <w:rPr>
                <w:rFonts w:ascii="Calibri" w:hAnsi="Calibri" w:cs="Calibri"/>
                <w:color w:val="000000"/>
              </w:rPr>
              <w:t>Remont drogi powiatowej nr 1349K Wierzchosławice-Dwudniaki w km: odc I: 0+068 - 1+100, odc II: 1+620 - 4+730 w miejscowości Wierzchosławice - powiat tarnowski</w:t>
            </w:r>
          </w:p>
        </w:tc>
        <w:tc>
          <w:tcPr>
            <w:tcW w:w="2126" w:type="dxa"/>
            <w:vAlign w:val="center"/>
          </w:tcPr>
          <w:p w14:paraId="69AD8E8F" w14:textId="0FD3F043" w:rsidR="00B96537" w:rsidRDefault="00B96537" w:rsidP="00B96537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1 073 160,00</w:t>
            </w:r>
          </w:p>
        </w:tc>
      </w:tr>
      <w:tr w:rsidR="00B96537" w14:paraId="66C782AA" w14:textId="77777777" w:rsidTr="004E1BDB">
        <w:tc>
          <w:tcPr>
            <w:tcW w:w="562" w:type="dxa"/>
            <w:vAlign w:val="center"/>
          </w:tcPr>
          <w:p w14:paraId="1F95E2C2" w14:textId="50B4E3D9" w:rsidR="00B96537" w:rsidRDefault="00B96537" w:rsidP="00B96537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94" w:type="dxa"/>
            <w:vAlign w:val="center"/>
          </w:tcPr>
          <w:p w14:paraId="5428E2A6" w14:textId="75F7AE29" w:rsidR="00B96537" w:rsidRDefault="00B96537" w:rsidP="00B96537">
            <w:r>
              <w:rPr>
                <w:rFonts w:ascii="Calibri" w:hAnsi="Calibri" w:cs="Calibri"/>
                <w:color w:val="000000"/>
              </w:rPr>
              <w:t>Gmina Bobowa</w:t>
            </w:r>
          </w:p>
        </w:tc>
        <w:tc>
          <w:tcPr>
            <w:tcW w:w="4394" w:type="dxa"/>
            <w:vAlign w:val="center"/>
          </w:tcPr>
          <w:p w14:paraId="3F8BE0A8" w14:textId="00D08F84" w:rsidR="00B96537" w:rsidRPr="009E22EC" w:rsidRDefault="00B96537" w:rsidP="00B96537">
            <w:r>
              <w:rPr>
                <w:rFonts w:ascii="Calibri" w:hAnsi="Calibri" w:cs="Calibri"/>
                <w:color w:val="000000"/>
              </w:rPr>
              <w:t>Przebudowa drogi gminnej nr 270228K w km 0+615 - 1+425 w miejscowości Siedliska i Sędziszowa, gmina Bobowa.</w:t>
            </w:r>
          </w:p>
        </w:tc>
        <w:tc>
          <w:tcPr>
            <w:tcW w:w="2126" w:type="dxa"/>
            <w:vAlign w:val="center"/>
          </w:tcPr>
          <w:p w14:paraId="74366B83" w14:textId="5C1E7DB6" w:rsidR="00B96537" w:rsidRDefault="00B96537" w:rsidP="00B96537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229 786,00</w:t>
            </w:r>
          </w:p>
        </w:tc>
      </w:tr>
      <w:tr w:rsidR="00B96537" w14:paraId="2D99CD9A" w14:textId="77777777" w:rsidTr="004E1BDB">
        <w:tc>
          <w:tcPr>
            <w:tcW w:w="562" w:type="dxa"/>
            <w:vAlign w:val="center"/>
          </w:tcPr>
          <w:p w14:paraId="0EEC9A30" w14:textId="18C9A941" w:rsidR="00B96537" w:rsidRDefault="00B96537" w:rsidP="00B96537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94" w:type="dxa"/>
            <w:vAlign w:val="center"/>
          </w:tcPr>
          <w:p w14:paraId="25E3E287" w14:textId="77E0EDE7" w:rsidR="00B96537" w:rsidRDefault="00E0133A" w:rsidP="00B96537">
            <w:r>
              <w:rPr>
                <w:rFonts w:ascii="Calibri" w:hAnsi="Calibri" w:cs="Calibri"/>
                <w:color w:val="000000"/>
              </w:rPr>
              <w:t>Gmina Kę</w:t>
            </w:r>
            <w:r w:rsidR="00B96537">
              <w:rPr>
                <w:rFonts w:ascii="Calibri" w:hAnsi="Calibri" w:cs="Calibri"/>
                <w:color w:val="000000"/>
              </w:rPr>
              <w:t>ty</w:t>
            </w:r>
          </w:p>
        </w:tc>
        <w:tc>
          <w:tcPr>
            <w:tcW w:w="4394" w:type="dxa"/>
            <w:vAlign w:val="center"/>
          </w:tcPr>
          <w:p w14:paraId="32762CA3" w14:textId="383D0954" w:rsidR="00B96537" w:rsidRPr="001340F3" w:rsidRDefault="00B96537" w:rsidP="00B96537">
            <w:r>
              <w:rPr>
                <w:rFonts w:ascii="Calibri" w:hAnsi="Calibri" w:cs="Calibri"/>
                <w:color w:val="000000"/>
              </w:rPr>
              <w:t>Budowa drogi gminnej obwodnicy zachodniej Kęt od km 0+000,00 do km 0+475,00 wraz z budową wiaduktu kolejowego od km 0+342,00 do km 0+364,00 oraz rozbudową skrzyżowania drogi powiatowej nr 1820K w km 0+429,33 w miejscowości Kęty, Gmina Kęty</w:t>
            </w:r>
          </w:p>
        </w:tc>
        <w:tc>
          <w:tcPr>
            <w:tcW w:w="2126" w:type="dxa"/>
            <w:vAlign w:val="center"/>
          </w:tcPr>
          <w:p w14:paraId="7A9B29A6" w14:textId="189BA10D" w:rsidR="00B96537" w:rsidRDefault="00B96537" w:rsidP="00B96537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6 449 523,00</w:t>
            </w:r>
          </w:p>
        </w:tc>
      </w:tr>
      <w:tr w:rsidR="009151E6" w:rsidRPr="009151E6" w14:paraId="65D44457" w14:textId="77777777" w:rsidTr="006F1C60">
        <w:tc>
          <w:tcPr>
            <w:tcW w:w="3256" w:type="dxa"/>
            <w:gridSpan w:val="2"/>
            <w:shd w:val="clear" w:color="auto" w:fill="BFBFBF" w:themeFill="background1" w:themeFillShade="BF"/>
          </w:tcPr>
          <w:p w14:paraId="05F1BA51" w14:textId="148CF74E" w:rsidR="000E4AF7" w:rsidRPr="006F1C60" w:rsidRDefault="000E4AF7" w:rsidP="00F05403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258571BF" w14:textId="77777777" w:rsidR="000E4AF7" w:rsidRPr="006F1C60" w:rsidRDefault="000E4AF7" w:rsidP="000E4AF7">
            <w:pPr>
              <w:jc w:val="right"/>
              <w:rPr>
                <w:b/>
              </w:rPr>
            </w:pPr>
            <w:r w:rsidRPr="006F1C60">
              <w:rPr>
                <w:b/>
              </w:rPr>
              <w:t>Łączna kwota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B696855" w14:textId="4BF3ACB6" w:rsidR="000E4AF7" w:rsidRPr="009151E6" w:rsidRDefault="00B96537" w:rsidP="00B96537">
            <w:pPr>
              <w:jc w:val="right"/>
              <w:rPr>
                <w:rFonts w:ascii="Calibri" w:hAnsi="Calibri" w:cs="Calibri"/>
                <w:color w:val="FF0000"/>
              </w:rPr>
            </w:pPr>
            <w:r w:rsidRPr="009151E6">
              <w:rPr>
                <w:rFonts w:ascii="Calibri" w:hAnsi="Calibri" w:cs="Calibri"/>
                <w:color w:val="FF0000"/>
              </w:rPr>
              <w:t>10 934 633,00</w:t>
            </w:r>
          </w:p>
        </w:tc>
      </w:tr>
      <w:tr w:rsidR="0097317D" w14:paraId="35F729D5" w14:textId="77777777" w:rsidTr="00A07A44">
        <w:trPr>
          <w:trHeight w:val="304"/>
        </w:trPr>
        <w:tc>
          <w:tcPr>
            <w:tcW w:w="9776" w:type="dxa"/>
            <w:gridSpan w:val="4"/>
            <w:shd w:val="clear" w:color="auto" w:fill="FFE599" w:themeFill="accent4" w:themeFillTint="66"/>
          </w:tcPr>
          <w:p w14:paraId="1B4EB80A" w14:textId="16E92EF7" w:rsidR="0097317D" w:rsidRPr="000E4AF7" w:rsidRDefault="00FE1B63" w:rsidP="005E283D">
            <w:pPr>
              <w:rPr>
                <w:color w:val="C00000"/>
              </w:rPr>
            </w:pPr>
            <w:r w:rsidRPr="006F1C60">
              <w:rPr>
                <w:b/>
              </w:rPr>
              <w:t xml:space="preserve">Łącznie do </w:t>
            </w:r>
            <w:r w:rsidR="00B96537">
              <w:rPr>
                <w:b/>
              </w:rPr>
              <w:t>24</w:t>
            </w:r>
            <w:r w:rsidR="00F27138">
              <w:rPr>
                <w:b/>
              </w:rPr>
              <w:t xml:space="preserve"> lipca </w:t>
            </w:r>
          </w:p>
        </w:tc>
      </w:tr>
      <w:tr w:rsidR="00372760" w:rsidRPr="00372760" w14:paraId="439591D8" w14:textId="77777777" w:rsidTr="000E4AF7">
        <w:tc>
          <w:tcPr>
            <w:tcW w:w="3256" w:type="dxa"/>
            <w:gridSpan w:val="2"/>
            <w:shd w:val="clear" w:color="auto" w:fill="D5DCE4" w:themeFill="text2" w:themeFillTint="33"/>
          </w:tcPr>
          <w:p w14:paraId="660C8DD1" w14:textId="765507F3" w:rsidR="000E4AF7" w:rsidRPr="000E4AF7" w:rsidRDefault="00320097" w:rsidP="007776C1">
            <w:pPr>
              <w:rPr>
                <w:color w:val="C00000"/>
              </w:rPr>
            </w:pPr>
            <w:r>
              <w:rPr>
                <w:color w:val="C00000"/>
              </w:rPr>
              <w:t>U</w:t>
            </w:r>
            <w:r w:rsidR="00FE1B63">
              <w:rPr>
                <w:color w:val="C00000"/>
              </w:rPr>
              <w:t>mów</w:t>
            </w:r>
            <w:r>
              <w:rPr>
                <w:color w:val="C00000"/>
              </w:rPr>
              <w:t xml:space="preserve"> </w:t>
            </w:r>
            <w:r w:rsidR="00A07A44">
              <w:rPr>
                <w:color w:val="C00000"/>
              </w:rPr>
              <w:t>9</w:t>
            </w:r>
            <w:r w:rsidR="00B96537">
              <w:rPr>
                <w:color w:val="C00000"/>
              </w:rPr>
              <w:t>7</w:t>
            </w:r>
          </w:p>
        </w:tc>
        <w:tc>
          <w:tcPr>
            <w:tcW w:w="4394" w:type="dxa"/>
          </w:tcPr>
          <w:p w14:paraId="0AA98909" w14:textId="77777777" w:rsidR="000E4AF7" w:rsidRDefault="0097317D" w:rsidP="000E4AF7">
            <w:pPr>
              <w:jc w:val="right"/>
            </w:pPr>
            <w:r>
              <w:t>Łączna kwota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24FAC649" w14:textId="6E4385CF" w:rsidR="00AA2B07" w:rsidRPr="009151E6" w:rsidRDefault="00B96537" w:rsidP="00B9653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151E6">
              <w:rPr>
                <w:rFonts w:ascii="Calibri" w:hAnsi="Calibri" w:cs="Calibri"/>
                <w:b/>
                <w:bCs/>
                <w:color w:val="FF0000"/>
              </w:rPr>
              <w:t>152 200 136,00</w:t>
            </w:r>
          </w:p>
        </w:tc>
      </w:tr>
    </w:tbl>
    <w:p w14:paraId="5C08F591" w14:textId="77777777" w:rsidR="00251169" w:rsidRPr="00F05403" w:rsidRDefault="00E913E3" w:rsidP="00F05403">
      <w:bookmarkStart w:id="0" w:name="_GoBack"/>
      <w:bookmarkEnd w:id="0"/>
    </w:p>
    <w:sectPr w:rsidR="00251169" w:rsidRPr="00F05403" w:rsidSect="007B6A3F">
      <w:headerReference w:type="default" r:id="rId6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AAAB8" w14:textId="77777777" w:rsidR="00E913E3" w:rsidRDefault="00E913E3" w:rsidP="00F05403">
      <w:pPr>
        <w:spacing w:after="0" w:line="240" w:lineRule="auto"/>
      </w:pPr>
      <w:r>
        <w:separator/>
      </w:r>
    </w:p>
  </w:endnote>
  <w:endnote w:type="continuationSeparator" w:id="0">
    <w:p w14:paraId="04829091" w14:textId="77777777" w:rsidR="00E913E3" w:rsidRDefault="00E913E3" w:rsidP="00F0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1CB3F" w14:textId="77777777" w:rsidR="00E913E3" w:rsidRDefault="00E913E3" w:rsidP="00F05403">
      <w:pPr>
        <w:spacing w:after="0" w:line="240" w:lineRule="auto"/>
      </w:pPr>
      <w:r>
        <w:separator/>
      </w:r>
    </w:p>
  </w:footnote>
  <w:footnote w:type="continuationSeparator" w:id="0">
    <w:p w14:paraId="157C3BAD" w14:textId="77777777" w:rsidR="00E913E3" w:rsidRDefault="00E913E3" w:rsidP="00F0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2" w:type="pct"/>
      <w:tblInd w:w="1113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22"/>
    </w:tblGrid>
    <w:tr w:rsidR="00F05403" w14:paraId="6861C792" w14:textId="77777777" w:rsidTr="00F05403">
      <w:tc>
        <w:tcPr>
          <w:tcW w:w="5000" w:type="pct"/>
          <w:shd w:val="clear" w:color="auto" w:fill="D5DCE4" w:themeFill="text2" w:themeFillTint="33"/>
          <w:vAlign w:val="center"/>
        </w:tcPr>
        <w:p w14:paraId="3892876A" w14:textId="77777777" w:rsidR="00F05403" w:rsidRPr="00F05403" w:rsidRDefault="00E913E3" w:rsidP="00F05403">
          <w:pPr>
            <w:pStyle w:val="Nagwek"/>
            <w:jc w:val="right"/>
            <w:rPr>
              <w:caps/>
              <w:color w:val="3B3838" w:themeColor="background2" w:themeShade="40"/>
            </w:rPr>
          </w:pPr>
          <w:sdt>
            <w:sdtPr>
              <w:rPr>
                <w:caps/>
                <w:color w:val="3B3838" w:themeColor="background2" w:themeShade="40"/>
              </w:rPr>
              <w:alias w:val="Tytuł"/>
              <w:tag w:val=""/>
              <w:id w:val="-773790484"/>
              <w:placeholder>
                <w:docPart w:val="DB40A541DF514927B540525CD4D6EC6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D47C7">
                <w:rPr>
                  <w:caps/>
                  <w:color w:val="3B3838" w:themeColor="background2" w:themeShade="40"/>
                </w:rPr>
                <w:t>podpisane umowy o Dofinansowanie w ramach Funduszu Dróg Samorządowych</w:t>
              </w:r>
            </w:sdtContent>
          </w:sdt>
        </w:p>
      </w:tc>
    </w:tr>
  </w:tbl>
  <w:p w14:paraId="0A32129F" w14:textId="77777777" w:rsidR="00F05403" w:rsidRDefault="00F054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AE"/>
    <w:rsid w:val="00024300"/>
    <w:rsid w:val="0007279A"/>
    <w:rsid w:val="000B74CA"/>
    <w:rsid w:val="000B7D1D"/>
    <w:rsid w:val="000E4AF7"/>
    <w:rsid w:val="000F14F6"/>
    <w:rsid w:val="001340F3"/>
    <w:rsid w:val="001364A3"/>
    <w:rsid w:val="00151CDD"/>
    <w:rsid w:val="00203F33"/>
    <w:rsid w:val="002278AB"/>
    <w:rsid w:val="002B4972"/>
    <w:rsid w:val="00312A8A"/>
    <w:rsid w:val="00320097"/>
    <w:rsid w:val="00352E01"/>
    <w:rsid w:val="0036183F"/>
    <w:rsid w:val="00372760"/>
    <w:rsid w:val="003731BA"/>
    <w:rsid w:val="003E600D"/>
    <w:rsid w:val="003F101D"/>
    <w:rsid w:val="00477352"/>
    <w:rsid w:val="004E33A9"/>
    <w:rsid w:val="0054112A"/>
    <w:rsid w:val="00550FB3"/>
    <w:rsid w:val="005866FB"/>
    <w:rsid w:val="005959B3"/>
    <w:rsid w:val="005A304A"/>
    <w:rsid w:val="005C0209"/>
    <w:rsid w:val="005E283D"/>
    <w:rsid w:val="005F0802"/>
    <w:rsid w:val="00600084"/>
    <w:rsid w:val="00664C7F"/>
    <w:rsid w:val="006E2EDE"/>
    <w:rsid w:val="006F1C60"/>
    <w:rsid w:val="007776C1"/>
    <w:rsid w:val="00781839"/>
    <w:rsid w:val="007B6A3F"/>
    <w:rsid w:val="007D47C7"/>
    <w:rsid w:val="0080683A"/>
    <w:rsid w:val="00893197"/>
    <w:rsid w:val="008B3CF8"/>
    <w:rsid w:val="008F7897"/>
    <w:rsid w:val="009151E6"/>
    <w:rsid w:val="009171F1"/>
    <w:rsid w:val="009609A1"/>
    <w:rsid w:val="0097317D"/>
    <w:rsid w:val="009A7EE7"/>
    <w:rsid w:val="009C67A3"/>
    <w:rsid w:val="009E22EC"/>
    <w:rsid w:val="009E45AE"/>
    <w:rsid w:val="00A07A44"/>
    <w:rsid w:val="00A203AA"/>
    <w:rsid w:val="00A86567"/>
    <w:rsid w:val="00AA2B07"/>
    <w:rsid w:val="00B1376F"/>
    <w:rsid w:val="00B24164"/>
    <w:rsid w:val="00B63E72"/>
    <w:rsid w:val="00B9261F"/>
    <w:rsid w:val="00B96537"/>
    <w:rsid w:val="00D20E07"/>
    <w:rsid w:val="00DE37C8"/>
    <w:rsid w:val="00E0133A"/>
    <w:rsid w:val="00E04E07"/>
    <w:rsid w:val="00E542C3"/>
    <w:rsid w:val="00E913E3"/>
    <w:rsid w:val="00EC2DA5"/>
    <w:rsid w:val="00ED5422"/>
    <w:rsid w:val="00EE361C"/>
    <w:rsid w:val="00F04D58"/>
    <w:rsid w:val="00F05403"/>
    <w:rsid w:val="00F24617"/>
    <w:rsid w:val="00F27138"/>
    <w:rsid w:val="00F55930"/>
    <w:rsid w:val="00F62AFA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A71E"/>
  <w15:chartTrackingRefBased/>
  <w15:docId w15:val="{BE2A1EAE-FE03-4921-AADF-E9547400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403"/>
  </w:style>
  <w:style w:type="paragraph" w:styleId="Stopka">
    <w:name w:val="footer"/>
    <w:basedOn w:val="Normalny"/>
    <w:link w:val="StopkaZnak"/>
    <w:uiPriority w:val="99"/>
    <w:unhideWhenUsed/>
    <w:rsid w:val="00F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403"/>
  </w:style>
  <w:style w:type="table" w:styleId="Tabela-Siatka">
    <w:name w:val="Table Grid"/>
    <w:basedOn w:val="Standardowy"/>
    <w:uiPriority w:val="39"/>
    <w:rsid w:val="00F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40A541DF514927B540525CD4D6E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58F8C-77AB-4E4E-A2FF-96F66BEBE607}"/>
      </w:docPartPr>
      <w:docPartBody>
        <w:p w:rsidR="005F2CA3" w:rsidRDefault="00D32652" w:rsidP="00D32652">
          <w:pPr>
            <w:pStyle w:val="DB40A541DF514927B540525CD4D6EC6C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52"/>
    <w:rsid w:val="001434EB"/>
    <w:rsid w:val="001B6BEA"/>
    <w:rsid w:val="001F5056"/>
    <w:rsid w:val="005F2CA3"/>
    <w:rsid w:val="0062478A"/>
    <w:rsid w:val="008F20F9"/>
    <w:rsid w:val="009B6DD7"/>
    <w:rsid w:val="009E570F"/>
    <w:rsid w:val="00D32652"/>
    <w:rsid w:val="00D83448"/>
    <w:rsid w:val="00D94303"/>
    <w:rsid w:val="00EE4BDD"/>
    <w:rsid w:val="00F0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AC97D034524F7A9488D70EEACB6603">
    <w:name w:val="BFAC97D034524F7A9488D70EEACB6603"/>
    <w:rsid w:val="00D32652"/>
  </w:style>
  <w:style w:type="paragraph" w:customStyle="1" w:styleId="DB40A541DF514927B540525CD4D6EC6C">
    <w:name w:val="DB40A541DF514927B540525CD4D6EC6C"/>
    <w:rsid w:val="00D32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podpisane umowy o Dofinansowanie w ramach Funduszu Dróg Samorządowych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podpisane umowy o Dofinansowanie w ramach Funduszu Dróg Samorządowych</dc:title>
  <dc:subject/>
  <dc:creator>Elżbieta Gabryś</dc:creator>
  <cp:keywords/>
  <dc:description/>
  <cp:lastModifiedBy>Anna Badura</cp:lastModifiedBy>
  <cp:revision>2</cp:revision>
  <cp:lastPrinted>2020-07-24T09:45:00Z</cp:lastPrinted>
  <dcterms:created xsi:type="dcterms:W3CDTF">2020-07-27T08:50:00Z</dcterms:created>
  <dcterms:modified xsi:type="dcterms:W3CDTF">2020-07-27T08:50:00Z</dcterms:modified>
</cp:coreProperties>
</file>